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8" w:rsidRDefault="00E02428" w:rsidP="00E02428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3993F" wp14:editId="7BEABB75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mallCaps/>
        </w:rPr>
        <w:t>MČ Praha - Březiněves</w:t>
      </w:r>
    </w:p>
    <w:p w:rsidR="00E02428" w:rsidRDefault="00E02428" w:rsidP="00E0242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proofErr w:type="gramStart"/>
      <w:r>
        <w:rPr>
          <w:b/>
          <w:sz w:val="28"/>
          <w:szCs w:val="28"/>
        </w:rPr>
        <w:t>zasedání  Zastupitelstva</w:t>
      </w:r>
      <w:proofErr w:type="gramEnd"/>
      <w:r>
        <w:rPr>
          <w:b/>
          <w:sz w:val="28"/>
          <w:szCs w:val="28"/>
        </w:rPr>
        <w:t xml:space="preserve"> MČ Praha – Březiněves</w:t>
      </w:r>
    </w:p>
    <w:p w:rsidR="00E02428" w:rsidRDefault="00E02428" w:rsidP="00E02428">
      <w:pPr>
        <w:pStyle w:val="dka"/>
        <w:jc w:val="center"/>
        <w:rPr>
          <w:szCs w:val="24"/>
        </w:rPr>
      </w:pPr>
      <w:r>
        <w:rPr>
          <w:b/>
          <w:sz w:val="28"/>
          <w:szCs w:val="28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Číslo :                    </w:t>
      </w:r>
      <w:r w:rsidR="00C13C67">
        <w:rPr>
          <w:szCs w:val="24"/>
        </w:rPr>
        <w:t>8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  <w:r>
        <w:rPr>
          <w:szCs w:val="24"/>
        </w:rPr>
        <w:tab/>
        <w:t xml:space="preserve">Datum :  </w:t>
      </w:r>
      <w:r w:rsidR="00C13C67">
        <w:rPr>
          <w:szCs w:val="24"/>
        </w:rPr>
        <w:t>06.05</w:t>
      </w:r>
      <w:r w:rsidR="00DD742A">
        <w:rPr>
          <w:szCs w:val="24"/>
        </w:rPr>
        <w:t>.</w:t>
      </w:r>
      <w:r w:rsidR="008C673E">
        <w:rPr>
          <w:szCs w:val="24"/>
        </w:rPr>
        <w:t>2015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V O L Á V Á M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zasedání Zastupitelstva MČ Praha – Březiněves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den </w:t>
      </w:r>
      <w:r w:rsidR="00C13C67">
        <w:rPr>
          <w:b/>
          <w:sz w:val="24"/>
          <w:szCs w:val="24"/>
        </w:rPr>
        <w:t>13.5.</w:t>
      </w:r>
      <w:r w:rsidR="00DD742A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</w:rPr>
        <w:br/>
      </w: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17:30 hod. do kanceláře starosty.</w:t>
      </w:r>
    </w:p>
    <w:p w:rsidR="00E02428" w:rsidRDefault="00E02428" w:rsidP="00E02428">
      <w:pPr>
        <w:jc w:val="center"/>
        <w:rPr>
          <w:b/>
          <w:sz w:val="24"/>
          <w:szCs w:val="24"/>
        </w:rPr>
      </w:pPr>
    </w:p>
    <w:p w:rsidR="00E02428" w:rsidRDefault="00E02428" w:rsidP="00E02428">
      <w:pPr>
        <w:rPr>
          <w:b/>
          <w:sz w:val="22"/>
          <w:szCs w:val="22"/>
        </w:rPr>
      </w:pPr>
    </w:p>
    <w:p w:rsidR="00887CE8" w:rsidRPr="006357E1" w:rsidRDefault="00E02428" w:rsidP="001E65FE">
      <w:pPr>
        <w:pStyle w:val="Zkladntext"/>
        <w:spacing w:before="120"/>
        <w:ind w:left="2235" w:hanging="2235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Navržený program:</w:t>
      </w:r>
      <w:r>
        <w:rPr>
          <w:b/>
          <w:sz w:val="22"/>
          <w:szCs w:val="22"/>
        </w:rPr>
        <w:tab/>
        <w:t>1)</w:t>
      </w:r>
      <w:r>
        <w:rPr>
          <w:b/>
          <w:sz w:val="22"/>
          <w:szCs w:val="22"/>
        </w:rPr>
        <w:tab/>
      </w:r>
      <w:r w:rsidRPr="006357E1">
        <w:rPr>
          <w:b/>
          <w:sz w:val="22"/>
          <w:szCs w:val="22"/>
        </w:rPr>
        <w:t xml:space="preserve">Kontrola zápisu č. </w:t>
      </w:r>
      <w:r w:rsidR="00C13C67" w:rsidRPr="006357E1">
        <w:rPr>
          <w:b/>
          <w:sz w:val="22"/>
          <w:szCs w:val="22"/>
        </w:rPr>
        <w:t>7</w:t>
      </w:r>
      <w:r w:rsidRPr="006357E1">
        <w:rPr>
          <w:b/>
          <w:sz w:val="22"/>
          <w:szCs w:val="22"/>
        </w:rPr>
        <w:t>.</w:t>
      </w:r>
      <w:r w:rsidRPr="006357E1">
        <w:rPr>
          <w:b/>
          <w:sz w:val="22"/>
          <w:szCs w:val="22"/>
        </w:rPr>
        <w:tab/>
      </w:r>
      <w:r w:rsidRPr="006357E1">
        <w:rPr>
          <w:b/>
          <w:sz w:val="22"/>
          <w:szCs w:val="22"/>
        </w:rPr>
        <w:br/>
        <w:t>2)</w:t>
      </w:r>
      <w:r w:rsidRPr="006357E1">
        <w:rPr>
          <w:b/>
          <w:sz w:val="22"/>
          <w:szCs w:val="22"/>
        </w:rPr>
        <w:tab/>
      </w:r>
      <w:r w:rsidR="00DD742A" w:rsidRPr="006357E1">
        <w:rPr>
          <w:b/>
          <w:sz w:val="22"/>
          <w:szCs w:val="22"/>
        </w:rPr>
        <w:t>Schválení účetní závěrky MČ Praha – Březiněves za rok 2014.</w:t>
      </w:r>
      <w:r w:rsidR="00DD742A" w:rsidRPr="006357E1">
        <w:rPr>
          <w:b/>
          <w:sz w:val="22"/>
          <w:szCs w:val="22"/>
        </w:rPr>
        <w:br/>
        <w:t>3)</w:t>
      </w:r>
      <w:r w:rsidR="00DD742A" w:rsidRPr="006357E1">
        <w:rPr>
          <w:b/>
          <w:sz w:val="22"/>
          <w:szCs w:val="22"/>
        </w:rPr>
        <w:tab/>
        <w:t xml:space="preserve">Schválení účetní závěrky  MŠ Březiněves, příspěvková organizace </w:t>
      </w:r>
      <w:r w:rsidR="00DD742A" w:rsidRPr="006357E1">
        <w:rPr>
          <w:b/>
          <w:sz w:val="22"/>
          <w:szCs w:val="22"/>
        </w:rPr>
        <w:br/>
      </w:r>
      <w:r w:rsidR="00DD742A" w:rsidRPr="006357E1">
        <w:rPr>
          <w:b/>
          <w:sz w:val="22"/>
          <w:szCs w:val="22"/>
        </w:rPr>
        <w:tab/>
        <w:t>za rok 201</w:t>
      </w:r>
      <w:r w:rsidR="00C263C2" w:rsidRPr="006357E1">
        <w:rPr>
          <w:b/>
          <w:sz w:val="22"/>
          <w:szCs w:val="22"/>
        </w:rPr>
        <w:t>4</w:t>
      </w:r>
      <w:r w:rsidR="00DD742A" w:rsidRPr="006357E1">
        <w:rPr>
          <w:b/>
          <w:sz w:val="22"/>
          <w:szCs w:val="22"/>
        </w:rPr>
        <w:t xml:space="preserve">. </w:t>
      </w:r>
      <w:r w:rsidR="00A63405">
        <w:rPr>
          <w:b/>
          <w:sz w:val="22"/>
          <w:szCs w:val="22"/>
        </w:rPr>
        <w:br/>
      </w:r>
      <w:r w:rsidR="00422E82" w:rsidRPr="006357E1">
        <w:rPr>
          <w:b/>
          <w:sz w:val="22"/>
          <w:szCs w:val="22"/>
        </w:rPr>
        <w:t>4)</w:t>
      </w:r>
      <w:r w:rsidR="00422E82" w:rsidRPr="006357E1">
        <w:rPr>
          <w:b/>
          <w:sz w:val="22"/>
          <w:szCs w:val="22"/>
        </w:rPr>
        <w:tab/>
        <w:t xml:space="preserve">Závěrečný účet MČ Praha – Březiněves za rok 2014 a Zpráva o </w:t>
      </w:r>
      <w:r w:rsidR="00422E82" w:rsidRPr="006357E1">
        <w:rPr>
          <w:b/>
          <w:sz w:val="22"/>
          <w:szCs w:val="22"/>
        </w:rPr>
        <w:br/>
        <w:t xml:space="preserve">           výsledku přezkoumání hospodaření za rok 2014.</w:t>
      </w:r>
      <w:r w:rsidR="00C263C2" w:rsidRPr="006357E1">
        <w:rPr>
          <w:b/>
          <w:sz w:val="22"/>
          <w:szCs w:val="22"/>
        </w:rPr>
        <w:br/>
      </w:r>
      <w:r w:rsidR="00422E82" w:rsidRPr="006357E1">
        <w:rPr>
          <w:b/>
          <w:sz w:val="22"/>
          <w:szCs w:val="22"/>
        </w:rPr>
        <w:t>5</w:t>
      </w:r>
      <w:r w:rsidR="00C263C2" w:rsidRPr="006357E1">
        <w:rPr>
          <w:b/>
          <w:sz w:val="22"/>
          <w:szCs w:val="22"/>
        </w:rPr>
        <w:t>)</w:t>
      </w:r>
      <w:r w:rsidR="00C263C2" w:rsidRPr="006357E1">
        <w:rPr>
          <w:b/>
          <w:sz w:val="22"/>
          <w:szCs w:val="22"/>
        </w:rPr>
        <w:tab/>
      </w:r>
      <w:r w:rsidR="00422E82" w:rsidRPr="006357E1">
        <w:rPr>
          <w:b/>
          <w:sz w:val="22"/>
          <w:szCs w:val="22"/>
        </w:rPr>
        <w:t>Úprava rozpočtu roku 2015 – oblast  školství.</w:t>
      </w:r>
      <w:r w:rsidR="00422E82" w:rsidRPr="006357E1">
        <w:rPr>
          <w:b/>
          <w:sz w:val="22"/>
          <w:szCs w:val="22"/>
        </w:rPr>
        <w:br/>
        <w:t>6</w:t>
      </w:r>
      <w:r w:rsidR="00DA4D54" w:rsidRPr="006357E1">
        <w:rPr>
          <w:b/>
          <w:sz w:val="22"/>
          <w:szCs w:val="22"/>
        </w:rPr>
        <w:t>)</w:t>
      </w:r>
      <w:r w:rsidR="00DA4D54" w:rsidRPr="006357E1">
        <w:rPr>
          <w:b/>
          <w:sz w:val="22"/>
          <w:szCs w:val="22"/>
        </w:rPr>
        <w:tab/>
      </w:r>
      <w:r w:rsidR="00422E82" w:rsidRPr="006357E1">
        <w:rPr>
          <w:b/>
          <w:sz w:val="22"/>
          <w:szCs w:val="22"/>
        </w:rPr>
        <w:t>Úprava rozpočtu roku 2015 – místní knihovna.</w:t>
      </w:r>
      <w:r w:rsidR="00422E82" w:rsidRPr="006357E1">
        <w:rPr>
          <w:b/>
          <w:sz w:val="22"/>
          <w:szCs w:val="22"/>
        </w:rPr>
        <w:br/>
        <w:t>7)</w:t>
      </w:r>
      <w:r w:rsidR="00422E82" w:rsidRPr="006357E1">
        <w:rPr>
          <w:b/>
          <w:sz w:val="22"/>
          <w:szCs w:val="22"/>
        </w:rPr>
        <w:tab/>
        <w:t xml:space="preserve">Odměny za výkon funkce členů zastupitelstva s platností od </w:t>
      </w:r>
      <w:r w:rsidR="00887CE8" w:rsidRPr="006357E1">
        <w:rPr>
          <w:b/>
          <w:sz w:val="22"/>
          <w:szCs w:val="22"/>
        </w:rPr>
        <w:br/>
      </w:r>
      <w:r w:rsidR="00887CE8" w:rsidRPr="006357E1">
        <w:rPr>
          <w:b/>
          <w:sz w:val="22"/>
          <w:szCs w:val="22"/>
        </w:rPr>
        <w:tab/>
      </w:r>
      <w:r w:rsidR="00422E82" w:rsidRPr="006357E1">
        <w:rPr>
          <w:b/>
          <w:sz w:val="22"/>
          <w:szCs w:val="22"/>
        </w:rPr>
        <w:t xml:space="preserve">1.5.2015 na základě </w:t>
      </w:r>
      <w:r w:rsidR="00887CE8" w:rsidRPr="006357E1">
        <w:rPr>
          <w:b/>
          <w:sz w:val="22"/>
          <w:szCs w:val="22"/>
        </w:rPr>
        <w:t xml:space="preserve">přílohy č. 1 Nařízení vlády č. 37/2003 Sb. o </w:t>
      </w:r>
      <w:r w:rsidR="00887CE8" w:rsidRPr="006357E1">
        <w:rPr>
          <w:b/>
          <w:sz w:val="22"/>
          <w:szCs w:val="22"/>
        </w:rPr>
        <w:br/>
      </w:r>
      <w:r w:rsidR="00887CE8" w:rsidRPr="006357E1">
        <w:rPr>
          <w:b/>
          <w:sz w:val="22"/>
          <w:szCs w:val="22"/>
        </w:rPr>
        <w:tab/>
        <w:t xml:space="preserve">odměnách za výkon funkce členům  zastupitelstev, ve znění NV </w:t>
      </w:r>
      <w:r w:rsidR="00887CE8" w:rsidRPr="006357E1">
        <w:rPr>
          <w:b/>
          <w:sz w:val="22"/>
          <w:szCs w:val="22"/>
        </w:rPr>
        <w:br/>
      </w:r>
      <w:r w:rsidR="00887CE8" w:rsidRPr="006357E1">
        <w:rPr>
          <w:b/>
          <w:sz w:val="22"/>
          <w:szCs w:val="22"/>
        </w:rPr>
        <w:tab/>
        <w:t xml:space="preserve">52/2015 Sb. </w:t>
      </w:r>
      <w:r w:rsidR="00887CE8" w:rsidRPr="006357E1">
        <w:rPr>
          <w:b/>
          <w:sz w:val="22"/>
          <w:szCs w:val="22"/>
        </w:rPr>
        <w:br/>
        <w:t>8)</w:t>
      </w:r>
      <w:r w:rsidR="00887CE8" w:rsidRPr="006357E1">
        <w:rPr>
          <w:b/>
          <w:sz w:val="22"/>
          <w:szCs w:val="22"/>
        </w:rPr>
        <w:tab/>
        <w:t xml:space="preserve">Záměr pronájmu pozemků zapsaných na LV 321, </w:t>
      </w:r>
      <w:proofErr w:type="spellStart"/>
      <w:r w:rsidR="00887CE8" w:rsidRPr="006357E1">
        <w:rPr>
          <w:b/>
          <w:sz w:val="22"/>
          <w:szCs w:val="22"/>
        </w:rPr>
        <w:t>k.ú</w:t>
      </w:r>
      <w:proofErr w:type="spellEnd"/>
      <w:r w:rsidR="00887CE8" w:rsidRPr="006357E1">
        <w:rPr>
          <w:b/>
          <w:sz w:val="22"/>
          <w:szCs w:val="22"/>
        </w:rPr>
        <w:t xml:space="preserve">. Březiněves </w:t>
      </w:r>
      <w:r w:rsidR="00887CE8" w:rsidRPr="006357E1">
        <w:rPr>
          <w:b/>
          <w:sz w:val="22"/>
          <w:szCs w:val="22"/>
        </w:rPr>
        <w:br/>
      </w:r>
      <w:r w:rsidR="00887CE8" w:rsidRPr="006357E1">
        <w:rPr>
          <w:b/>
          <w:sz w:val="22"/>
          <w:szCs w:val="22"/>
        </w:rPr>
        <w:tab/>
        <w:t xml:space="preserve">předem známému zájemci společnosti LJVJ s.r.o., se sídlem Praha </w:t>
      </w:r>
      <w:r w:rsidR="00887CE8" w:rsidRPr="006357E1">
        <w:rPr>
          <w:b/>
          <w:sz w:val="22"/>
          <w:szCs w:val="22"/>
        </w:rPr>
        <w:br/>
      </w:r>
      <w:r w:rsidR="00887CE8" w:rsidRPr="006357E1">
        <w:rPr>
          <w:b/>
          <w:sz w:val="22"/>
          <w:szCs w:val="22"/>
        </w:rPr>
        <w:tab/>
        <w:t>9, Tupolevova 713.</w:t>
      </w:r>
      <w:r w:rsidR="00887CE8" w:rsidRPr="006357E1">
        <w:rPr>
          <w:b/>
          <w:sz w:val="22"/>
          <w:szCs w:val="22"/>
        </w:rPr>
        <w:br/>
        <w:t>9)</w:t>
      </w:r>
      <w:r w:rsidR="00887CE8" w:rsidRPr="006357E1">
        <w:rPr>
          <w:b/>
          <w:sz w:val="22"/>
          <w:szCs w:val="22"/>
        </w:rPr>
        <w:tab/>
        <w:t xml:space="preserve">Souhlas s umístěním sídla pobočného spolku Českého </w:t>
      </w:r>
      <w:r w:rsidR="00A63405">
        <w:rPr>
          <w:b/>
          <w:sz w:val="22"/>
          <w:szCs w:val="22"/>
        </w:rPr>
        <w:br/>
        <w:t xml:space="preserve">           zahrádkářského svazu</w:t>
      </w:r>
      <w:r w:rsidR="00887CE8" w:rsidRPr="006357E1">
        <w:rPr>
          <w:b/>
          <w:sz w:val="22"/>
          <w:szCs w:val="22"/>
        </w:rPr>
        <w:t xml:space="preserve">, z. s. na adrese </w:t>
      </w:r>
      <w:r w:rsidR="00581F7A">
        <w:rPr>
          <w:b/>
          <w:sz w:val="22"/>
          <w:szCs w:val="22"/>
        </w:rPr>
        <w:t xml:space="preserve">sídla budovy úřadu MČ </w:t>
      </w:r>
      <w:r w:rsidR="00581F7A">
        <w:rPr>
          <w:b/>
          <w:sz w:val="22"/>
          <w:szCs w:val="22"/>
        </w:rPr>
        <w:br/>
      </w:r>
      <w:r w:rsidR="00581F7A">
        <w:rPr>
          <w:b/>
          <w:sz w:val="22"/>
          <w:szCs w:val="22"/>
        </w:rPr>
        <w:tab/>
        <w:t>Praha – Březiněves.</w:t>
      </w:r>
      <w:r w:rsidR="00887CE8" w:rsidRPr="006357E1">
        <w:rPr>
          <w:b/>
          <w:sz w:val="22"/>
          <w:szCs w:val="22"/>
        </w:rPr>
        <w:t xml:space="preserve"> </w:t>
      </w:r>
      <w:r w:rsidR="00887CE8" w:rsidRPr="006357E1">
        <w:rPr>
          <w:b/>
          <w:sz w:val="22"/>
          <w:szCs w:val="22"/>
        </w:rPr>
        <w:br/>
        <w:t>10)</w:t>
      </w:r>
      <w:r w:rsidR="00887CE8" w:rsidRPr="006357E1">
        <w:rPr>
          <w:b/>
          <w:sz w:val="22"/>
          <w:szCs w:val="22"/>
        </w:rPr>
        <w:tab/>
      </w:r>
      <w:r w:rsidR="006357E1" w:rsidRPr="006357E1">
        <w:rPr>
          <w:b/>
          <w:sz w:val="22"/>
          <w:szCs w:val="22"/>
        </w:rPr>
        <w:t>Vstupné do sportovně-rekreačního areálu – r. 2015.</w:t>
      </w:r>
      <w:r w:rsidR="006357E1" w:rsidRPr="006357E1">
        <w:rPr>
          <w:b/>
          <w:sz w:val="22"/>
          <w:szCs w:val="22"/>
        </w:rPr>
        <w:br/>
        <w:t>11)</w:t>
      </w:r>
      <w:r w:rsidR="006357E1" w:rsidRPr="006357E1">
        <w:rPr>
          <w:b/>
          <w:sz w:val="22"/>
          <w:szCs w:val="22"/>
        </w:rPr>
        <w:tab/>
        <w:t>Úprava plochy fitness-centra, dovybavení fitness-centra.</w:t>
      </w:r>
      <w:r w:rsidR="001E65FE">
        <w:rPr>
          <w:b/>
          <w:sz w:val="22"/>
          <w:szCs w:val="22"/>
        </w:rPr>
        <w:br/>
        <w:t>12)</w:t>
      </w:r>
      <w:r w:rsidR="001E65FE">
        <w:rPr>
          <w:b/>
          <w:sz w:val="22"/>
          <w:szCs w:val="22"/>
        </w:rPr>
        <w:tab/>
        <w:t xml:space="preserve">Stanovení komise pro výběrové řízení na veřejnou zakázku: </w:t>
      </w:r>
      <w:r w:rsidR="001E65FE">
        <w:rPr>
          <w:b/>
          <w:sz w:val="22"/>
          <w:szCs w:val="22"/>
        </w:rPr>
        <w:br/>
      </w:r>
      <w:r w:rsidR="001E65FE">
        <w:rPr>
          <w:b/>
          <w:sz w:val="22"/>
          <w:szCs w:val="22"/>
        </w:rPr>
        <w:tab/>
        <w:t xml:space="preserve">„Přístavba mateřské školy MČ Praha – Březiněves“, na adrese </w:t>
      </w:r>
      <w:r w:rsidR="001E65FE">
        <w:rPr>
          <w:b/>
          <w:sz w:val="22"/>
          <w:szCs w:val="22"/>
        </w:rPr>
        <w:br/>
      </w:r>
      <w:r w:rsidR="001E65FE">
        <w:rPr>
          <w:b/>
          <w:sz w:val="22"/>
          <w:szCs w:val="22"/>
        </w:rPr>
        <w:tab/>
        <w:t>K </w:t>
      </w:r>
      <w:proofErr w:type="spellStart"/>
      <w:r w:rsidR="001E65FE">
        <w:rPr>
          <w:b/>
          <w:sz w:val="22"/>
          <w:szCs w:val="22"/>
        </w:rPr>
        <w:t>Březince</w:t>
      </w:r>
      <w:proofErr w:type="spellEnd"/>
      <w:r w:rsidR="001E65FE">
        <w:rPr>
          <w:b/>
          <w:sz w:val="22"/>
          <w:szCs w:val="22"/>
        </w:rPr>
        <w:t xml:space="preserve"> 459/3, Praha 8 – Březiněves.</w:t>
      </w:r>
      <w:r w:rsidR="006357E1" w:rsidRPr="006357E1">
        <w:rPr>
          <w:b/>
          <w:sz w:val="22"/>
          <w:szCs w:val="22"/>
        </w:rPr>
        <w:br/>
        <w:t>1</w:t>
      </w:r>
      <w:r w:rsidR="00C4308C">
        <w:rPr>
          <w:b/>
          <w:sz w:val="22"/>
          <w:szCs w:val="22"/>
        </w:rPr>
        <w:t>3</w:t>
      </w:r>
      <w:bookmarkStart w:id="0" w:name="_GoBack"/>
      <w:bookmarkEnd w:id="0"/>
      <w:r w:rsidR="006357E1" w:rsidRPr="006357E1">
        <w:rPr>
          <w:b/>
          <w:sz w:val="22"/>
          <w:szCs w:val="22"/>
        </w:rPr>
        <w:t>)</w:t>
      </w:r>
      <w:r w:rsidR="006357E1" w:rsidRPr="006357E1">
        <w:rPr>
          <w:b/>
          <w:sz w:val="22"/>
          <w:szCs w:val="22"/>
        </w:rPr>
        <w:tab/>
        <w:t xml:space="preserve">Různé. </w:t>
      </w:r>
    </w:p>
    <w:p w:rsidR="006357E1" w:rsidRPr="006357E1" w:rsidRDefault="006357E1" w:rsidP="006357E1">
      <w:pPr>
        <w:pStyle w:val="Zkladntext"/>
        <w:spacing w:before="120"/>
        <w:ind w:left="2235" w:hanging="2235"/>
        <w:jc w:val="left"/>
        <w:rPr>
          <w:b/>
          <w:sz w:val="22"/>
          <w:szCs w:val="22"/>
        </w:rPr>
      </w:pPr>
      <w:r w:rsidRPr="006357E1">
        <w:rPr>
          <w:b/>
          <w:sz w:val="22"/>
          <w:szCs w:val="22"/>
        </w:rPr>
        <w:tab/>
      </w:r>
    </w:p>
    <w:p w:rsidR="00522765" w:rsidRDefault="006357E1" w:rsidP="001E65FE">
      <w:pPr>
        <w:pStyle w:val="Zkladntext"/>
        <w:spacing w:before="120"/>
        <w:ind w:left="2235" w:hanging="2235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02428" w:rsidRDefault="00E02428" w:rsidP="00E02428">
      <w:pPr>
        <w:ind w:left="705" w:hanging="705"/>
        <w:jc w:val="both"/>
        <w:rPr>
          <w:b/>
          <w:sz w:val="24"/>
          <w:szCs w:val="24"/>
        </w:rPr>
      </w:pPr>
    </w:p>
    <w:p w:rsidR="00026935" w:rsidRDefault="00026935" w:rsidP="00E02428">
      <w:pPr>
        <w:ind w:left="705" w:hanging="705"/>
        <w:jc w:val="both"/>
        <w:rPr>
          <w:b/>
          <w:sz w:val="24"/>
          <w:szCs w:val="24"/>
        </w:rPr>
      </w:pPr>
    </w:p>
    <w:p w:rsidR="00E02428" w:rsidRPr="00E25169" w:rsidRDefault="001E65FE" w:rsidP="001E65FE">
      <w:pPr>
        <w:ind w:left="4356" w:firstLine="6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E02428" w:rsidRPr="00E25169">
        <w:rPr>
          <w:b/>
          <w:sz w:val="22"/>
          <w:szCs w:val="22"/>
        </w:rPr>
        <w:t>Ing. Jiří Haramul</w:t>
      </w:r>
    </w:p>
    <w:p w:rsidR="00E02428" w:rsidRPr="00E25169" w:rsidRDefault="001E65FE" w:rsidP="001E65FE">
      <w:pPr>
        <w:ind w:left="424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E02428" w:rsidRPr="00E25169">
        <w:rPr>
          <w:b/>
          <w:sz w:val="22"/>
          <w:szCs w:val="22"/>
        </w:rPr>
        <w:t>starosta MČ Praha – Březiněves</w:t>
      </w:r>
      <w:r w:rsidR="00E02428" w:rsidRPr="00E25169">
        <w:rPr>
          <w:b/>
          <w:sz w:val="22"/>
          <w:szCs w:val="22"/>
        </w:rPr>
        <w:br/>
      </w:r>
    </w:p>
    <w:p w:rsidR="0053570D" w:rsidRDefault="0053570D"/>
    <w:sectPr w:rsidR="0053570D" w:rsidSect="005B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28"/>
    <w:rsid w:val="00026935"/>
    <w:rsid w:val="001E65FE"/>
    <w:rsid w:val="00422E82"/>
    <w:rsid w:val="00522765"/>
    <w:rsid w:val="0053570D"/>
    <w:rsid w:val="00581F7A"/>
    <w:rsid w:val="006357E1"/>
    <w:rsid w:val="00645779"/>
    <w:rsid w:val="007E1191"/>
    <w:rsid w:val="00887CE8"/>
    <w:rsid w:val="008C673E"/>
    <w:rsid w:val="00A63405"/>
    <w:rsid w:val="00C13C67"/>
    <w:rsid w:val="00C263C2"/>
    <w:rsid w:val="00C4308C"/>
    <w:rsid w:val="00D14EB5"/>
    <w:rsid w:val="00DA4D54"/>
    <w:rsid w:val="00DD742A"/>
    <w:rsid w:val="00E0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19</cp:revision>
  <cp:lastPrinted>2015-05-06T13:40:00Z</cp:lastPrinted>
  <dcterms:created xsi:type="dcterms:W3CDTF">2015-03-09T17:17:00Z</dcterms:created>
  <dcterms:modified xsi:type="dcterms:W3CDTF">2015-05-07T08:29:00Z</dcterms:modified>
</cp:coreProperties>
</file>